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1EB" w:rsidRDefault="007331EB" w:rsidP="007331EB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7331EB" w:rsidRPr="001906FF" w:rsidRDefault="007331EB" w:rsidP="007331EB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7331EB" w:rsidRPr="003123AA" w:rsidRDefault="007331EB" w:rsidP="007331EB">
      <w:pPr>
        <w:jc w:val="center"/>
        <w:rPr>
          <w:bCs/>
          <w:sz w:val="28"/>
          <w:szCs w:val="28"/>
          <w:lang w:val="uk-UA"/>
        </w:rPr>
      </w:pPr>
      <w:r w:rsidRPr="003123AA">
        <w:rPr>
          <w:bCs/>
          <w:sz w:val="28"/>
          <w:szCs w:val="28"/>
          <w:lang w:val="uk-UA"/>
        </w:rPr>
        <w:t>«</w:t>
      </w:r>
      <w:r w:rsidRPr="00161E9C">
        <w:rPr>
          <w:sz w:val="28"/>
          <w:szCs w:val="28"/>
          <w:lang w:val="uk-UA"/>
        </w:rPr>
        <w:t>Про затвердження передавального акту комісії з реорганізації шляхом приєднання Сквирського закладу дошкільної освіти (ясла-садок) № 3  «Берізка» Сквирської міської ради Київської області</w:t>
      </w:r>
      <w:r w:rsidRPr="003123AA">
        <w:rPr>
          <w:bCs/>
          <w:sz w:val="28"/>
          <w:szCs w:val="28"/>
          <w:lang w:val="uk-UA"/>
        </w:rPr>
        <w:t>»</w:t>
      </w:r>
    </w:p>
    <w:p w:rsidR="007331EB" w:rsidRDefault="007331EB" w:rsidP="007331EB">
      <w:pPr>
        <w:rPr>
          <w:sz w:val="28"/>
          <w:szCs w:val="28"/>
          <w:lang w:val="uk-UA"/>
        </w:rPr>
      </w:pPr>
    </w:p>
    <w:p w:rsidR="007331EB" w:rsidRDefault="007331EB" w:rsidP="007331EB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2105"/>
        <w:gridCol w:w="2716"/>
        <w:gridCol w:w="2600"/>
        <w:gridCol w:w="1697"/>
      </w:tblGrid>
      <w:tr w:rsidR="007331EB" w:rsidTr="009C458C">
        <w:tc>
          <w:tcPr>
            <w:tcW w:w="561" w:type="dxa"/>
          </w:tcPr>
          <w:p w:rsidR="007331EB" w:rsidRDefault="007331EB" w:rsidP="009C458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05" w:type="dxa"/>
          </w:tcPr>
          <w:p w:rsidR="007331EB" w:rsidRDefault="007331EB" w:rsidP="009C458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716" w:type="dxa"/>
          </w:tcPr>
          <w:p w:rsidR="007331EB" w:rsidRDefault="007331EB" w:rsidP="009C458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600" w:type="dxa"/>
          </w:tcPr>
          <w:p w:rsidR="007331EB" w:rsidRDefault="007331EB" w:rsidP="009C458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:rsidR="007331EB" w:rsidRDefault="007331EB" w:rsidP="009C458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7331EB" w:rsidTr="009C458C">
        <w:tc>
          <w:tcPr>
            <w:tcW w:w="561" w:type="dxa"/>
          </w:tcPr>
          <w:p w:rsidR="007331EB" w:rsidRDefault="007331EB" w:rsidP="009C45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05" w:type="dxa"/>
          </w:tcPr>
          <w:p w:rsidR="007331EB" w:rsidRDefault="007331EB" w:rsidP="009C45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 Сквирської міської ради</w:t>
            </w:r>
          </w:p>
        </w:tc>
        <w:tc>
          <w:tcPr>
            <w:tcW w:w="2716" w:type="dxa"/>
          </w:tcPr>
          <w:p w:rsidR="007331EB" w:rsidRDefault="007331EB" w:rsidP="009C458C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Риченко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Світлана Петрівна</w:t>
            </w:r>
          </w:p>
        </w:tc>
        <w:tc>
          <w:tcPr>
            <w:tcW w:w="2600" w:type="dxa"/>
          </w:tcPr>
          <w:p w:rsidR="007331EB" w:rsidRPr="00DF6E93" w:rsidRDefault="007331EB" w:rsidP="009C458C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 w:rsidRPr="00DF6E93">
              <w:rPr>
                <w:bCs/>
                <w:sz w:val="28"/>
                <w:szCs w:val="28"/>
              </w:rPr>
              <w:t>skviravo@ukr.net</w:t>
            </w:r>
          </w:p>
          <w:p w:rsidR="007331EB" w:rsidRPr="00DF6E93" w:rsidRDefault="007331EB" w:rsidP="009C45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97" w:type="dxa"/>
          </w:tcPr>
          <w:p w:rsidR="007331EB" w:rsidRPr="00DF6E93" w:rsidRDefault="007331EB" w:rsidP="009C45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bookmarkStart w:id="1" w:name="_GoBack"/>
            <w:bookmarkEnd w:id="1"/>
            <w:r>
              <w:rPr>
                <w:sz w:val="28"/>
                <w:szCs w:val="28"/>
                <w:lang w:val="uk-UA"/>
              </w:rPr>
              <w:t xml:space="preserve"> (оригінал)</w:t>
            </w:r>
          </w:p>
        </w:tc>
      </w:tr>
    </w:tbl>
    <w:p w:rsidR="007331EB" w:rsidRPr="005248E1" w:rsidRDefault="007331EB" w:rsidP="007331EB">
      <w:pPr>
        <w:rPr>
          <w:sz w:val="28"/>
          <w:szCs w:val="28"/>
          <w:lang w:val="uk-UA"/>
        </w:rPr>
      </w:pPr>
    </w:p>
    <w:p w:rsidR="007331EB" w:rsidRPr="00C763D3" w:rsidRDefault="007331EB" w:rsidP="007331EB">
      <w:pPr>
        <w:jc w:val="both"/>
        <w:rPr>
          <w:bCs/>
          <w:sz w:val="28"/>
          <w:szCs w:val="28"/>
          <w:lang w:val="uk-UA"/>
        </w:rPr>
      </w:pPr>
    </w:p>
    <w:p w:rsidR="007331EB" w:rsidRPr="00AF6314" w:rsidRDefault="007331EB" w:rsidP="007331EB">
      <w:pPr>
        <w:jc w:val="both"/>
        <w:rPr>
          <w:bCs/>
          <w:sz w:val="28"/>
          <w:szCs w:val="28"/>
          <w:lang w:val="uk-UA"/>
        </w:rPr>
      </w:pPr>
    </w:p>
    <w:p w:rsidR="007331EB" w:rsidRPr="00472F73" w:rsidRDefault="007331EB" w:rsidP="007331E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55250F">
        <w:rPr>
          <w:b/>
          <w:sz w:val="28"/>
          <w:szCs w:val="28"/>
          <w:lang w:val="uk-UA"/>
        </w:rPr>
        <w:t>ачальни</w:t>
      </w:r>
      <w:r>
        <w:rPr>
          <w:b/>
          <w:sz w:val="28"/>
          <w:szCs w:val="28"/>
          <w:lang w:val="uk-UA"/>
        </w:rPr>
        <w:t>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5250F">
        <w:rPr>
          <w:b/>
          <w:sz w:val="28"/>
          <w:szCs w:val="28"/>
          <w:lang w:val="uk-UA"/>
        </w:rPr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7331EB" w:rsidRDefault="007331EB" w:rsidP="007331EB"/>
    <w:p w:rsidR="007331EB" w:rsidRDefault="007331EB" w:rsidP="007331EB"/>
    <w:p w:rsidR="0063313F" w:rsidRDefault="0063313F"/>
    <w:sectPr w:rsidR="0063313F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820"/>
    <w:rsid w:val="005D7820"/>
    <w:rsid w:val="0063313F"/>
    <w:rsid w:val="0073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54843"/>
  <w15:chartTrackingRefBased/>
  <w15:docId w15:val="{C72424C1-313F-4EDB-B858-43498670B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3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7331E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2023-07-03T12:26:00Z</dcterms:created>
  <dcterms:modified xsi:type="dcterms:W3CDTF">2023-07-03T12:29:00Z</dcterms:modified>
</cp:coreProperties>
</file>